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A3" w:rsidRPr="007254E5" w:rsidRDefault="007C68A3" w:rsidP="007C68A3">
      <w:pPr>
        <w:pStyle w:val="Akapitzlist"/>
        <w:spacing w:line="360" w:lineRule="auto"/>
        <w:ind w:left="0"/>
        <w:jc w:val="center"/>
        <w:rPr>
          <w:b/>
        </w:rPr>
      </w:pPr>
      <w:r w:rsidRPr="000F2A6A">
        <w:rPr>
          <w:b/>
        </w:rPr>
        <w:t>ZASADY DOFINANSOWANIA UCZESTNICTWA W TURNUSIE REHABILITACYJNYM OSÓB NIEPEŁNOSPRAWNYCH</w:t>
      </w:r>
    </w:p>
    <w:p w:rsidR="007C68A3" w:rsidRPr="00095447" w:rsidRDefault="007C68A3" w:rsidP="007C68A3">
      <w:pPr>
        <w:pStyle w:val="zdnia"/>
        <w:numPr>
          <w:ilvl w:val="0"/>
          <w:numId w:val="3"/>
        </w:numPr>
        <w:spacing w:before="120" w:after="0"/>
        <w:ind w:left="426" w:hanging="426"/>
        <w:jc w:val="both"/>
        <w:rPr>
          <w:szCs w:val="24"/>
        </w:rPr>
      </w:pPr>
      <w:r w:rsidRPr="00095447">
        <w:rPr>
          <w:szCs w:val="24"/>
        </w:rPr>
        <w:t xml:space="preserve">O dofinansowanie uczestnictwa w turnusach rehabilitacyjnych ubiegać się może każda osoba, zamieszkująca na terenie powiatu augustowksiego, legitymująca się aktualnym orzeczeniem </w:t>
      </w:r>
      <w:r w:rsidRPr="00095447">
        <w:rPr>
          <w:szCs w:val="24"/>
        </w:rPr>
        <w:br/>
        <w:t>o stopniu niepełnosprawnośi (lub równoważnym), aktualnym orzeczeniem o całkowitej lub częściowej niezdolności do pracy lub aktualnym orzeczeniem o niepełnosprawności wydanym przed ukończeniem 16 roku życia.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jc w:val="both"/>
      </w:pPr>
      <w:r w:rsidRPr="00095447">
        <w:t xml:space="preserve">Ze względu na przewidywany niedobór środków finansowych </w:t>
      </w:r>
      <w:r w:rsidRPr="00095447">
        <w:rPr>
          <w:bCs/>
        </w:rPr>
        <w:t>Funduszu</w:t>
      </w:r>
      <w:r w:rsidRPr="00095447">
        <w:t xml:space="preserve"> przyjmuje się zasadę, iż pierwszeństwo w uzyskaniu dofinansowania mają osoby niepełnosprawne:</w:t>
      </w:r>
    </w:p>
    <w:p w:rsidR="007C68A3" w:rsidRPr="00095447" w:rsidRDefault="007C68A3" w:rsidP="007C68A3">
      <w:pPr>
        <w:numPr>
          <w:ilvl w:val="0"/>
          <w:numId w:val="2"/>
        </w:numPr>
        <w:ind w:left="850" w:hanging="425"/>
        <w:jc w:val="both"/>
      </w:pPr>
      <w:r w:rsidRPr="00095447">
        <w:t>posiadające orzeczenie o zaliczeniu do znacznego i umiarkowanego stopnia niepełnosprawności albo równoważne, oraz</w:t>
      </w:r>
    </w:p>
    <w:p w:rsidR="007C68A3" w:rsidRPr="00095447" w:rsidRDefault="007C68A3" w:rsidP="007C68A3">
      <w:pPr>
        <w:numPr>
          <w:ilvl w:val="0"/>
          <w:numId w:val="2"/>
        </w:numPr>
        <w:ind w:left="850" w:hanging="425"/>
        <w:jc w:val="both"/>
      </w:pPr>
      <w:r w:rsidRPr="00095447">
        <w:t>w wieku do 16 lat lub w wieku do 24 lat uczące się i niepracujące, bez względu na stopień niepełnosprawności i uczestnictwo w turnusie rehabilitacyjnym w roku poprzednim, następnie</w:t>
      </w:r>
    </w:p>
    <w:p w:rsidR="007C68A3" w:rsidRPr="00095447" w:rsidRDefault="007C68A3" w:rsidP="007C68A3">
      <w:pPr>
        <w:numPr>
          <w:ilvl w:val="0"/>
          <w:numId w:val="2"/>
        </w:numPr>
        <w:ind w:left="850" w:hanging="425"/>
        <w:jc w:val="both"/>
      </w:pPr>
      <w:r w:rsidRPr="00095447">
        <w:t>pozostałe osoby niepełnosprawne.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t xml:space="preserve">Uzyskanie dofinansowania w roku poprzednim nie wyklucza uzyskania dofinansowania w roku bieżącym, jednak </w:t>
      </w:r>
      <w:r w:rsidRPr="00095447">
        <w:rPr>
          <w:b/>
        </w:rPr>
        <w:t>uwzględnia się na korzyść</w:t>
      </w:r>
      <w:r w:rsidRPr="00095447">
        <w:t xml:space="preserve"> wnioskodawcy fakt </w:t>
      </w:r>
      <w:r w:rsidRPr="00095447">
        <w:rPr>
          <w:b/>
        </w:rPr>
        <w:t>niekorzystania</w:t>
      </w:r>
      <w:r w:rsidRPr="00095447">
        <w:t xml:space="preserve"> </w:t>
      </w:r>
      <w:r w:rsidRPr="00095447">
        <w:br/>
        <w:t xml:space="preserve">z dofinansowania </w:t>
      </w:r>
      <w:r w:rsidRPr="00095447">
        <w:rPr>
          <w:b/>
        </w:rPr>
        <w:t>w roku poprzednim.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b/>
        </w:rPr>
      </w:pPr>
      <w:r w:rsidRPr="00095447">
        <w:rPr>
          <w:b/>
        </w:rPr>
        <w:t>Uwzględnia się na korzyść</w:t>
      </w:r>
      <w:r w:rsidRPr="00095447">
        <w:t xml:space="preserve"> wnioskodawcy </w:t>
      </w:r>
      <w:r w:rsidRPr="00095447">
        <w:rPr>
          <w:b/>
        </w:rPr>
        <w:t>fakt niekorzystania</w:t>
      </w:r>
      <w:r w:rsidRPr="00095447">
        <w:t xml:space="preserve"> z dofinansowania </w:t>
      </w:r>
      <w:r w:rsidRPr="00095447">
        <w:rPr>
          <w:b/>
        </w:rPr>
        <w:t>w latach poprzednich.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t xml:space="preserve">W związku z przewidywanym niedoborem środków </w:t>
      </w:r>
      <w:r>
        <w:t>Funduszu</w:t>
      </w:r>
      <w:r w:rsidRPr="00095447">
        <w:t xml:space="preserve"> </w:t>
      </w:r>
      <w:r>
        <w:t xml:space="preserve"> w stosunku do istniejących </w:t>
      </w:r>
      <w:r w:rsidRPr="00095447">
        <w:t xml:space="preserve">potrzeb, wysokość dofinansowania uczestnictwa osób niepełnosprawnych w turnusach rehabilitacyjnych </w:t>
      </w:r>
      <w:r w:rsidRPr="00095447">
        <w:rPr>
          <w:b/>
        </w:rPr>
        <w:t>dla</w:t>
      </w:r>
      <w:r w:rsidRPr="00095447">
        <w:t xml:space="preserve"> </w:t>
      </w:r>
      <w:r w:rsidRPr="00095447">
        <w:rPr>
          <w:b/>
        </w:rPr>
        <w:t>osób dorosłych (które ukończyły 18 r</w:t>
      </w:r>
      <w:r>
        <w:rPr>
          <w:b/>
        </w:rPr>
        <w:t>. ż.</w:t>
      </w:r>
      <w:r w:rsidRPr="00095447">
        <w:rPr>
          <w:b/>
        </w:rPr>
        <w:t>) oraz ich opiekunom obniża się o 20%</w:t>
      </w:r>
      <w:r w:rsidRPr="00095447">
        <w:t xml:space="preserve"> kwot określonych w § 6 ust. 1  Rozporządzenia w sprawie turnusów rehabilitacyjnych.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t xml:space="preserve">W 2020 r. </w:t>
      </w:r>
      <w:r w:rsidRPr="00095447">
        <w:rPr>
          <w:b/>
        </w:rPr>
        <w:t>nie jest możliwe przyznanie podwyższonego dofinansowania</w:t>
      </w:r>
      <w:r w:rsidRPr="00095447">
        <w:t xml:space="preserve"> dla osób niepełnosprawnych lub dofi</w:t>
      </w:r>
      <w:r>
        <w:t>nansowanie dla ich opiekunów.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t>Przy rozpatrywaniu wniosku o dofinansowanie bierze się pod uwagę stopień i rodzaj niepełnosprawności wnioskodawcy oraz wpływ niepełnosprawności na możliwość realizacji przez wnioskodawcę kontaktów społecznych w codziennym funkcjonowaniu</w:t>
      </w:r>
      <w:r>
        <w:t>.</w:t>
      </w:r>
      <w:r w:rsidRPr="00095447">
        <w:t xml:space="preserve"> 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t xml:space="preserve">Oceny sytuacji społecznej wnioskodawcy i jego potrzeb w zakresie rozwijania umiejętności społecznych dokonywać będzie pracownik socjalny w oparciu o informacje zawarte w kopii orzeczenia o niepełnosprawności, danych zawartych we wniosku o dofinansowanie ze środków </w:t>
      </w:r>
      <w:r>
        <w:t>Funduszu</w:t>
      </w:r>
      <w:r w:rsidRPr="00095447">
        <w:t xml:space="preserve"> uczestnictwa w turnusie rehabilitacyjnym, we wniosku lekarza o skierowanie na turnus rehabilitacyjny w których znajdują się podstawowe informacje o stopniu i rodzaju niepełnosprawności wnioskodawcy, jego wieku, liczbie osób w gospodarstwie domowym, sytuacji zawodowej (osoba pracująca (niepracująca) w </w:t>
      </w:r>
      <w:proofErr w:type="spellStart"/>
      <w:r w:rsidRPr="00095447">
        <w:t>zpch</w:t>
      </w:r>
      <w:proofErr w:type="spellEnd"/>
      <w:r w:rsidRPr="00095447">
        <w:t>), sytuacji zdrowotnej wnioskodawcy, oraz innych dodatkowych informacji będących w posiadaniu Centrum.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color w:val="000000"/>
        </w:rPr>
      </w:pPr>
      <w:r w:rsidRPr="00095447">
        <w:rPr>
          <w:color w:val="000000"/>
        </w:rPr>
        <w:t>Osoba niepełnosprawna, której przyznano dofinansowanie, dokonuje wyboru turnusu sama, zgodnie z  określonymi w orzeczeniu i we wniosku lekarskim dysfunkcjami lub schorzeniami.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rPr>
          <w:color w:val="000000"/>
        </w:rPr>
        <w:lastRenderedPageBreak/>
        <w:t xml:space="preserve">Aktualne informacje o ośrodkach i organizatorach turnusów, posiadających wpis do rejestru ośrodków i rejestru organizatorów prowadzących turnusy rehabilitacyjne dla osób niepełnosprawnych, dostępne są na stronie </w:t>
      </w:r>
      <w:r w:rsidRPr="00095447">
        <w:t>internetowej  www.</w:t>
      </w:r>
      <w:hyperlink r:id="rId5" w:history="1">
        <w:r w:rsidRPr="00095447">
          <w:rPr>
            <w:rStyle w:val="Hipercze"/>
            <w:bCs/>
          </w:rPr>
          <w:t>empatia.mpips.gov.pl</w:t>
        </w:r>
      </w:hyperlink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b/>
        </w:rPr>
      </w:pPr>
      <w:r w:rsidRPr="00095447">
        <w:t>Ostateczną decyzję o przyznaniu dofinansowania i jego wysokości lub odmowie dofinansowania podejmuje Dyrektor Centrum.</w:t>
      </w:r>
    </w:p>
    <w:p w:rsidR="007C68A3" w:rsidRPr="00095447" w:rsidRDefault="007C68A3" w:rsidP="007C68A3">
      <w:pPr>
        <w:pStyle w:val="Akapitzlist"/>
        <w:numPr>
          <w:ilvl w:val="0"/>
          <w:numId w:val="3"/>
        </w:numPr>
        <w:spacing w:before="120"/>
        <w:ind w:left="425" w:hanging="425"/>
        <w:contextualSpacing w:val="0"/>
        <w:jc w:val="both"/>
      </w:pPr>
      <w:r w:rsidRPr="00095447">
        <w:t xml:space="preserve">Od odmowy o przyznaniu dofinansowania Wnioskodawcy nie przysługuje odwołanie </w:t>
      </w:r>
      <w:r w:rsidRPr="00095447">
        <w:br/>
        <w:t>w rozumieniu przepisów KPA.</w:t>
      </w:r>
    </w:p>
    <w:p w:rsidR="003F596D" w:rsidRDefault="003F596D"/>
    <w:p w:rsidR="007C68A3" w:rsidRDefault="007C68A3"/>
    <w:p w:rsidR="007C68A3" w:rsidRDefault="007C68A3"/>
    <w:p w:rsidR="007C68A3" w:rsidRPr="0047712A" w:rsidRDefault="007C68A3" w:rsidP="007C68A3">
      <w:pPr>
        <w:ind w:left="4248"/>
        <w:jc w:val="center"/>
        <w:rPr>
          <w:b/>
          <w:spacing w:val="50"/>
          <w:sz w:val="23"/>
          <w:szCs w:val="23"/>
        </w:rPr>
      </w:pPr>
      <w:r w:rsidRPr="0047712A">
        <w:rPr>
          <w:b/>
          <w:spacing w:val="50"/>
          <w:sz w:val="23"/>
          <w:szCs w:val="23"/>
        </w:rPr>
        <w:t xml:space="preserve">DYREKTOR </w:t>
      </w:r>
    </w:p>
    <w:p w:rsidR="007C68A3" w:rsidRDefault="007C68A3" w:rsidP="007C68A3">
      <w:pPr>
        <w:ind w:left="4248"/>
        <w:jc w:val="center"/>
        <w:rPr>
          <w:b/>
        </w:rPr>
      </w:pPr>
      <w:r w:rsidRPr="00C47B52">
        <w:rPr>
          <w:b/>
        </w:rPr>
        <w:t xml:space="preserve">Powiatowego Centrum </w:t>
      </w:r>
    </w:p>
    <w:p w:rsidR="007C68A3" w:rsidRPr="00C47B52" w:rsidRDefault="007C68A3" w:rsidP="007C68A3">
      <w:pPr>
        <w:ind w:left="4248"/>
        <w:jc w:val="center"/>
        <w:rPr>
          <w:b/>
        </w:rPr>
      </w:pPr>
      <w:r w:rsidRPr="00C47B52">
        <w:rPr>
          <w:b/>
        </w:rPr>
        <w:t>Pomocy Rodzinie</w:t>
      </w:r>
      <w:r>
        <w:rPr>
          <w:b/>
        </w:rPr>
        <w:t xml:space="preserve"> </w:t>
      </w:r>
      <w:r w:rsidRPr="00C47B52">
        <w:rPr>
          <w:b/>
        </w:rPr>
        <w:t>w Augustowie</w:t>
      </w:r>
    </w:p>
    <w:p w:rsidR="007C68A3" w:rsidRPr="00C47B52" w:rsidRDefault="007C68A3" w:rsidP="007C68A3">
      <w:pPr>
        <w:ind w:left="4248"/>
        <w:jc w:val="center"/>
        <w:rPr>
          <w:b/>
        </w:rPr>
      </w:pPr>
    </w:p>
    <w:p w:rsidR="00271CF3" w:rsidRPr="00753C41" w:rsidRDefault="00271CF3" w:rsidP="00271CF3">
      <w:pPr>
        <w:ind w:left="4248"/>
        <w:jc w:val="center"/>
        <w:rPr>
          <w:b/>
        </w:rPr>
      </w:pPr>
      <w:r w:rsidRPr="00CB17F7">
        <w:rPr>
          <w:b/>
        </w:rPr>
        <w:t xml:space="preserve">/-/ </w:t>
      </w:r>
      <w:r w:rsidRPr="00753C41">
        <w:rPr>
          <w:b/>
        </w:rPr>
        <w:t>mgr Andrzej Zarzecki</w:t>
      </w:r>
    </w:p>
    <w:p w:rsidR="007C68A3" w:rsidRDefault="007C68A3">
      <w:bookmarkStart w:id="0" w:name="_GoBack"/>
      <w:bookmarkEnd w:id="0"/>
    </w:p>
    <w:sectPr w:rsidR="007C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3474"/>
    <w:multiLevelType w:val="hybridMultilevel"/>
    <w:tmpl w:val="B7DAADA0"/>
    <w:lvl w:ilvl="0" w:tplc="FFCE2C5C">
      <w:start w:val="1"/>
      <w:numFmt w:val="decimal"/>
      <w:lvlText w:val="%1)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" w15:restartNumberingAfterBreak="0">
    <w:nsid w:val="1D782CF9"/>
    <w:multiLevelType w:val="hybridMultilevel"/>
    <w:tmpl w:val="453C8ED0"/>
    <w:lvl w:ilvl="0" w:tplc="49F6B4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F0883"/>
    <w:multiLevelType w:val="multilevel"/>
    <w:tmpl w:val="CD50F50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  <w:rPr>
        <w:rFonts w:hint="default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upperRoman"/>
      <w:suff w:val="nothing"/>
      <w:lvlText w:val="%9."/>
      <w:lvlJc w:val="left"/>
      <w:pPr>
        <w:ind w:left="0" w:firstLine="0"/>
      </w:pPr>
      <w:rPr>
        <w:rFonts w:ascii="Arial" w:eastAsia="Times New Roman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A3"/>
    <w:rsid w:val="00271CF3"/>
    <w:rsid w:val="003F596D"/>
    <w:rsid w:val="007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001B3-1E05-453D-A8C4-AAE2B0B6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7C68A3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7C68A3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7C68A3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8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6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on.m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DPolkowska</dc:creator>
  <cp:keywords/>
  <dc:description/>
  <cp:lastModifiedBy>DPolkowska</cp:lastModifiedBy>
  <cp:revision>2</cp:revision>
  <dcterms:created xsi:type="dcterms:W3CDTF">2020-01-10T13:02:00Z</dcterms:created>
  <dcterms:modified xsi:type="dcterms:W3CDTF">2020-01-10T13:40:00Z</dcterms:modified>
</cp:coreProperties>
</file>